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C43B31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AD4BCF">
        <w:rPr>
          <w:bCs/>
          <w:noProof w:val="0"/>
          <w:sz w:val="24"/>
          <w:szCs w:val="24"/>
        </w:rPr>
        <w:t>9</w:t>
      </w:r>
      <w:r w:rsidR="00F529F5">
        <w:rPr>
          <w:bCs/>
          <w:noProof w:val="0"/>
          <w:sz w:val="24"/>
          <w:szCs w:val="24"/>
        </w:rPr>
        <w:t>3797</w:t>
      </w:r>
    </w:p>
    <w:p w:rsidR="00CD4C7B" w:rsidRPr="00A07DE9" w:rsidRDefault="00C43B3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 w:rsidRPr="00A07DE9">
        <w:rPr>
          <w:rFonts w:cs="Arial"/>
          <w:sz w:val="24"/>
          <w:szCs w:val="24"/>
          <w:lang w:val="nb-NO"/>
        </w:rPr>
        <w:t>Ljubljana</w:t>
      </w:r>
      <w:r w:rsidR="001370F2" w:rsidRPr="00A07DE9">
        <w:rPr>
          <w:rFonts w:cs="Arial"/>
          <w:sz w:val="24"/>
          <w:szCs w:val="24"/>
          <w:lang w:val="nb-NO"/>
        </w:rPr>
        <w:t xml:space="preserve">, </w:t>
      </w:r>
      <w:r w:rsidRPr="00A07DE9">
        <w:rPr>
          <w:rFonts w:cs="Arial"/>
          <w:sz w:val="24"/>
          <w:szCs w:val="24"/>
          <w:lang w:val="nb-NO"/>
        </w:rPr>
        <w:t>Slovenia</w:t>
      </w:r>
      <w:r w:rsidR="001370F2" w:rsidRPr="00A07DE9">
        <w:rPr>
          <w:rFonts w:cs="Arial"/>
          <w:sz w:val="24"/>
          <w:szCs w:val="24"/>
          <w:lang w:val="nb-NO"/>
        </w:rPr>
        <w:t xml:space="preserve">, </w:t>
      </w:r>
      <w:r w:rsidRPr="00A07DE9">
        <w:rPr>
          <w:rFonts w:cs="Arial"/>
          <w:sz w:val="24"/>
          <w:szCs w:val="24"/>
          <w:lang w:val="nb-NO"/>
        </w:rPr>
        <w:t>26</w:t>
      </w:r>
      <w:r w:rsidR="001370F2" w:rsidRPr="00A07DE9">
        <w:rPr>
          <w:rFonts w:cs="Arial"/>
          <w:sz w:val="24"/>
          <w:szCs w:val="24"/>
          <w:lang w:val="nb-NO"/>
        </w:rPr>
        <w:t xml:space="preserve"> – </w:t>
      </w:r>
      <w:r w:rsidRPr="00A07DE9">
        <w:rPr>
          <w:rFonts w:cs="Arial"/>
          <w:sz w:val="24"/>
          <w:szCs w:val="24"/>
          <w:lang w:val="nb-NO"/>
        </w:rPr>
        <w:t>30</w:t>
      </w:r>
      <w:r w:rsidR="001370F2" w:rsidRPr="00A07DE9">
        <w:rPr>
          <w:rFonts w:cs="Arial"/>
          <w:sz w:val="24"/>
          <w:szCs w:val="24"/>
          <w:lang w:val="nb-NO"/>
        </w:rPr>
        <w:t xml:space="preserve"> </w:t>
      </w:r>
      <w:r w:rsidRPr="00A07DE9">
        <w:rPr>
          <w:rFonts w:cs="Arial"/>
          <w:sz w:val="24"/>
          <w:szCs w:val="24"/>
          <w:lang w:val="nb-NO"/>
        </w:rPr>
        <w:t>August</w:t>
      </w:r>
      <w:r w:rsidR="009C4D5C" w:rsidRPr="00A07DE9">
        <w:rPr>
          <w:rFonts w:eastAsia="SimSun"/>
          <w:noProof w:val="0"/>
          <w:sz w:val="24"/>
          <w:szCs w:val="24"/>
          <w:lang w:val="nb-NO" w:eastAsia="zh-CN"/>
        </w:rPr>
        <w:t>,</w:t>
      </w:r>
      <w:r w:rsidR="005D4274" w:rsidRPr="00A07DE9">
        <w:rPr>
          <w:rFonts w:eastAsia="SimSun"/>
          <w:noProof w:val="0"/>
          <w:sz w:val="24"/>
          <w:szCs w:val="24"/>
          <w:lang w:val="nb-NO" w:eastAsia="zh-CN"/>
        </w:rPr>
        <w:t xml:space="preserve"> </w:t>
      </w:r>
      <w:bookmarkEnd w:id="1"/>
      <w:r w:rsidR="00CD4C7B" w:rsidRPr="00A07DE9">
        <w:rPr>
          <w:rFonts w:eastAsia="SimSun"/>
          <w:noProof w:val="0"/>
          <w:sz w:val="24"/>
          <w:szCs w:val="24"/>
          <w:lang w:val="nb-NO" w:eastAsia="zh-CN"/>
        </w:rPr>
        <w:t>20</w:t>
      </w:r>
      <w:r w:rsidR="003454FC" w:rsidRPr="00A07DE9">
        <w:rPr>
          <w:rFonts w:eastAsia="SimSun"/>
          <w:noProof w:val="0"/>
          <w:sz w:val="24"/>
          <w:szCs w:val="24"/>
          <w:lang w:val="nb-NO" w:eastAsia="zh-CN"/>
        </w:rPr>
        <w:t>1</w:t>
      </w:r>
      <w:r w:rsidR="00AD4BCF" w:rsidRPr="00A07DE9">
        <w:rPr>
          <w:rFonts w:eastAsia="SimSun"/>
          <w:noProof w:val="0"/>
          <w:sz w:val="24"/>
          <w:szCs w:val="24"/>
          <w:lang w:val="nb-NO" w:eastAsia="zh-CN"/>
        </w:rPr>
        <w:t>9</w:t>
      </w:r>
      <w:bookmarkStart w:id="2" w:name="_GoBack"/>
      <w:bookmarkEnd w:id="2"/>
    </w:p>
    <w:p w:rsidR="00CD4C7B" w:rsidRPr="00A07DE9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A07DE9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0F362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0F3625">
        <w:rPr>
          <w:rFonts w:cs="Arial"/>
          <w:b/>
          <w:bCs/>
          <w:sz w:val="24"/>
          <w:lang w:val="nb-NO"/>
        </w:rPr>
        <w:t>Agenda item:</w:t>
      </w:r>
      <w:r w:rsidRPr="000F3625">
        <w:rPr>
          <w:rFonts w:cs="Arial"/>
          <w:b/>
          <w:bCs/>
          <w:sz w:val="24"/>
          <w:lang w:val="nb-NO"/>
        </w:rPr>
        <w:tab/>
      </w:r>
      <w:r w:rsidR="00A07DE9" w:rsidRPr="000F3625">
        <w:rPr>
          <w:rFonts w:cs="Arial"/>
          <w:b/>
          <w:bCs/>
          <w:sz w:val="24"/>
          <w:lang w:val="nb-NO" w:eastAsia="ja-JP"/>
        </w:rPr>
        <w:t>8.1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07DE9">
        <w:rPr>
          <w:rFonts w:ascii="Arial" w:hAnsi="Arial" w:cs="Arial"/>
          <w:b/>
          <w:bCs/>
          <w:sz w:val="24"/>
        </w:rPr>
        <w:t>On RRM policies for slicing and network sharing in split deployment scenarios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A07DE9" w:rsidP="00CD4C7B">
      <w:r>
        <w:t>In their LS S5-194458</w:t>
      </w:r>
      <w:r w:rsidR="000949AD">
        <w:t xml:space="preserve"> [1]</w:t>
      </w:r>
      <w:r>
        <w:t xml:space="preserve">, SA5 has requested advice from RAN groups relative to RRM policies in </w:t>
      </w:r>
      <w:r w:rsidRPr="00A07DE9">
        <w:t>split deployment scenarios</w:t>
      </w:r>
      <w:r>
        <w:t xml:space="preserve">, </w:t>
      </w:r>
      <w:proofErr w:type="gramStart"/>
      <w:r>
        <w:t>and also</w:t>
      </w:r>
      <w:proofErr w:type="gramEnd"/>
      <w:r>
        <w:t xml:space="preserve"> consider </w:t>
      </w:r>
      <w:r>
        <w:rPr>
          <w:color w:val="000000"/>
          <w:lang w:eastAsia="ja-JP"/>
        </w:rPr>
        <w:t>extending RRM policy for Network Slicing to Network sharing scenario</w:t>
      </w:r>
      <w:r>
        <w:t>. In this paper we comment upon SA5’s proposals.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:rsidR="00CD4C7B" w:rsidRDefault="002762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SA5 write in their LS: “</w:t>
      </w:r>
      <w:r>
        <w:rPr>
          <w:lang w:eastAsia="ko-KR"/>
        </w:rPr>
        <w:t>The RRM Policies defined in TS 28.541, are today used in gNB-CU (</w:t>
      </w:r>
      <w:proofErr w:type="spellStart"/>
      <w:r>
        <w:rPr>
          <w:lang w:eastAsia="ko-KR"/>
        </w:rPr>
        <w:t>NRCellCU</w:t>
      </w:r>
      <w:proofErr w:type="spellEnd"/>
      <w:r>
        <w:rPr>
          <w:lang w:eastAsia="ko-KR"/>
        </w:rPr>
        <w:t>). This could work when gNB is deployed in a non-split deployment scenario.</w:t>
      </w:r>
      <w:r>
        <w:rPr>
          <w:rFonts w:ascii="Times New Roman" w:hAnsi="Times New Roman"/>
          <w:sz w:val="20"/>
          <w:lang w:val="en-GB"/>
        </w:rPr>
        <w:t xml:space="preserve">” On this point RAN3 might like to point out that in a non-split </w:t>
      </w:r>
      <w:r w:rsidRPr="00276294">
        <w:rPr>
          <w:rFonts w:ascii="Times New Roman" w:hAnsi="Times New Roman"/>
          <w:sz w:val="20"/>
          <w:lang w:val="en-GB"/>
        </w:rPr>
        <w:t>deployment scenario</w:t>
      </w:r>
      <w:r>
        <w:rPr>
          <w:rFonts w:ascii="Times New Roman" w:hAnsi="Times New Roman"/>
          <w:sz w:val="20"/>
          <w:lang w:val="en-GB"/>
        </w:rPr>
        <w:t xml:space="preserve"> there is no gNB-CU, as per RAN architecture description in TS 38.300.</w:t>
      </w:r>
    </w:p>
    <w:p w:rsidR="00276294" w:rsidRDefault="002762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276294" w:rsidRPr="005F2700" w:rsidRDefault="00276294" w:rsidP="00CD4C7B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5F2700">
        <w:rPr>
          <w:rFonts w:ascii="Times New Roman" w:hAnsi="Times New Roman"/>
          <w:b/>
          <w:sz w:val="20"/>
          <w:lang w:val="en-GB"/>
        </w:rPr>
        <w:t>Proposal</w:t>
      </w:r>
      <w:r w:rsidR="005F2700" w:rsidRPr="005F2700">
        <w:rPr>
          <w:rFonts w:ascii="Times New Roman" w:hAnsi="Times New Roman"/>
          <w:b/>
          <w:sz w:val="20"/>
          <w:lang w:val="en-GB"/>
        </w:rPr>
        <w:t xml:space="preserve"> 1</w:t>
      </w:r>
      <w:r w:rsidRPr="005F2700">
        <w:rPr>
          <w:rFonts w:ascii="Times New Roman" w:hAnsi="Times New Roman"/>
          <w:b/>
          <w:sz w:val="20"/>
          <w:lang w:val="en-GB"/>
        </w:rPr>
        <w:t>: Inform SA5 that in a non-split deployment scenario there is no gNB-CU, as per architecture description in TS 38.300.</w:t>
      </w:r>
    </w:p>
    <w:p w:rsidR="00276294" w:rsidRDefault="002762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4A0296" w:rsidRDefault="002762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main proposal in the LS concerns configuration of quotas for </w:t>
      </w:r>
      <w:r w:rsidR="00E70BEA">
        <w:rPr>
          <w:rFonts w:ascii="Times New Roman" w:hAnsi="Times New Roman"/>
          <w:sz w:val="20"/>
          <w:lang w:val="en-GB"/>
        </w:rPr>
        <w:t>network slicing and network sharing scenarios as follows</w:t>
      </w:r>
      <w:r w:rsidR="004A0296">
        <w:rPr>
          <w:rFonts w:ascii="Times New Roman" w:hAnsi="Times New Roman"/>
          <w:sz w:val="20"/>
          <w:lang w:val="en-GB"/>
        </w:rPr>
        <w:t>:</w:t>
      </w:r>
    </w:p>
    <w:p w:rsidR="007D3DBD" w:rsidRDefault="007D3DB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276294" w:rsidRPr="004A0296" w:rsidRDefault="004A0296" w:rsidP="00CD4C7B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 w:rsidRPr="004A0296">
        <w:rPr>
          <w:rFonts w:ascii="Times New Roman" w:hAnsi="Times New Roman"/>
          <w:b/>
          <w:sz w:val="20"/>
          <w:u w:val="single"/>
          <w:lang w:val="en-GB"/>
        </w:rPr>
        <w:t>For</w:t>
      </w:r>
      <w:r w:rsidR="00E70BEA" w:rsidRPr="004A0296">
        <w:rPr>
          <w:rFonts w:ascii="Times New Roman" w:hAnsi="Times New Roman"/>
          <w:b/>
          <w:sz w:val="20"/>
          <w:u w:val="single"/>
          <w:lang w:val="en-GB"/>
        </w:rPr>
        <w:t xml:space="preserve"> 2-split scenario:</w:t>
      </w:r>
    </w:p>
    <w:p w:rsidR="00E70BEA" w:rsidRDefault="00E70BEA" w:rsidP="00E70BEA">
      <w:pPr>
        <w:numPr>
          <w:ilvl w:val="0"/>
          <w:numId w:val="5"/>
        </w:numPr>
      </w:pPr>
      <w:r>
        <w:t>(2-split)</w:t>
      </w:r>
      <w:r w:rsidRPr="008111C4">
        <w:t xml:space="preserve">: </w:t>
      </w:r>
      <w:r>
        <w:t>DRBs, RRC connected users and PDCP resources belong to gNB-CU, PRBs belong to gNB-DU</w:t>
      </w:r>
    </w:p>
    <w:p w:rsidR="00E70BEA" w:rsidRDefault="00E70BE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understand SA5’s proposal as follows:</w:t>
      </w:r>
    </w:p>
    <w:p w:rsidR="00E70BEA" w:rsidRDefault="00E70BE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E70BEA" w:rsidRDefault="00E70BE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O&amp;M configures quotas in the gNB-CU for:</w:t>
      </w:r>
    </w:p>
    <w:p w:rsidR="00E70BEA" w:rsidRDefault="00E70BEA" w:rsidP="00E70BEA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number of DRBs per network slice / per sharing operator</w:t>
      </w:r>
      <w:r w:rsidR="005F2700">
        <w:rPr>
          <w:rFonts w:ascii="Times New Roman" w:hAnsi="Times New Roman"/>
          <w:sz w:val="20"/>
          <w:lang w:val="en-GB"/>
        </w:rPr>
        <w:t xml:space="preserve">. </w:t>
      </w:r>
      <w:r w:rsidR="00DE78C7">
        <w:rPr>
          <w:rFonts w:ascii="Times New Roman" w:hAnsi="Times New Roman"/>
          <w:sz w:val="20"/>
          <w:lang w:val="en-GB"/>
        </w:rPr>
        <w:t>Granularity</w:t>
      </w:r>
      <w:r w:rsidR="005F2700">
        <w:rPr>
          <w:rFonts w:ascii="Times New Roman" w:hAnsi="Times New Roman"/>
          <w:sz w:val="20"/>
          <w:lang w:val="en-GB"/>
        </w:rPr>
        <w:t xml:space="preserve"> may be per gNB and/or per gNB-DU.</w:t>
      </w:r>
    </w:p>
    <w:p w:rsidR="00E70BEA" w:rsidRDefault="00E70BEA" w:rsidP="00E70BEA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number of RRC connected user (RRC active, RRC inactive) per network slice / per sharing operator</w:t>
      </w:r>
      <w:r w:rsidR="005F2700">
        <w:rPr>
          <w:rFonts w:ascii="Times New Roman" w:hAnsi="Times New Roman"/>
          <w:sz w:val="20"/>
          <w:lang w:val="en-GB"/>
        </w:rPr>
        <w:t xml:space="preserve">. </w:t>
      </w:r>
      <w:r w:rsidR="00DE78C7">
        <w:rPr>
          <w:rFonts w:ascii="Times New Roman" w:hAnsi="Times New Roman"/>
          <w:sz w:val="20"/>
          <w:lang w:val="en-GB"/>
        </w:rPr>
        <w:t>Granularity</w:t>
      </w:r>
      <w:r w:rsidR="005F2700">
        <w:rPr>
          <w:rFonts w:ascii="Times New Roman" w:hAnsi="Times New Roman"/>
          <w:sz w:val="20"/>
          <w:lang w:val="en-GB"/>
        </w:rPr>
        <w:t xml:space="preserve"> may be per gNB and/or per gNB-DU.</w:t>
      </w:r>
    </w:p>
    <w:p w:rsidR="00E70BEA" w:rsidRDefault="00E70BEA" w:rsidP="00E70BEA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E70BEA">
        <w:rPr>
          <w:rFonts w:ascii="Times New Roman" w:hAnsi="Times New Roman"/>
          <w:sz w:val="20"/>
          <w:lang w:val="en-GB"/>
        </w:rPr>
        <w:t>PDCP resources</w:t>
      </w:r>
      <w:r>
        <w:rPr>
          <w:rFonts w:ascii="Times New Roman" w:hAnsi="Times New Roman"/>
          <w:sz w:val="20"/>
          <w:lang w:val="en-GB"/>
        </w:rPr>
        <w:t xml:space="preserve"> (e.g. consumed bandwidth / bit rate) per network slice / per sharing operator</w:t>
      </w:r>
      <w:r w:rsidR="005F2700">
        <w:rPr>
          <w:rFonts w:ascii="Times New Roman" w:hAnsi="Times New Roman"/>
          <w:sz w:val="20"/>
          <w:lang w:val="en-GB"/>
        </w:rPr>
        <w:t xml:space="preserve">. </w:t>
      </w:r>
      <w:r w:rsidR="00DE78C7">
        <w:rPr>
          <w:rFonts w:ascii="Times New Roman" w:hAnsi="Times New Roman"/>
          <w:sz w:val="20"/>
          <w:lang w:val="en-GB"/>
        </w:rPr>
        <w:t>Granularity may be</w:t>
      </w:r>
      <w:r w:rsidR="005F2700">
        <w:rPr>
          <w:rFonts w:ascii="Times New Roman" w:hAnsi="Times New Roman"/>
          <w:sz w:val="20"/>
          <w:lang w:val="en-GB"/>
        </w:rPr>
        <w:t xml:space="preserve"> per gNB</w:t>
      </w:r>
      <w:r w:rsidR="00DE78C7">
        <w:rPr>
          <w:rFonts w:ascii="Times New Roman" w:hAnsi="Times New Roman"/>
          <w:sz w:val="20"/>
          <w:lang w:val="en-GB"/>
        </w:rPr>
        <w:t>.</w:t>
      </w:r>
    </w:p>
    <w:p w:rsidR="00E70BEA" w:rsidRDefault="00E70BEA" w:rsidP="00E70BEA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E70BEA" w:rsidRDefault="00E70BEA" w:rsidP="00E70BE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O&amp;M configures quotas in the gNB-DU for:</w:t>
      </w:r>
    </w:p>
    <w:p w:rsidR="00E70BEA" w:rsidRDefault="00E70BEA" w:rsidP="00E70BEA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PRB consumption per network slice / per sharing operator</w:t>
      </w:r>
      <w:r w:rsidR="005F2700">
        <w:rPr>
          <w:rFonts w:ascii="Times New Roman" w:hAnsi="Times New Roman"/>
          <w:sz w:val="20"/>
          <w:lang w:val="en-GB"/>
        </w:rPr>
        <w:t xml:space="preserve">. </w:t>
      </w:r>
      <w:r w:rsidR="00DE78C7">
        <w:rPr>
          <w:rFonts w:ascii="Times New Roman" w:hAnsi="Times New Roman"/>
          <w:sz w:val="20"/>
          <w:lang w:val="en-GB"/>
        </w:rPr>
        <w:t>Granularity</w:t>
      </w:r>
      <w:r w:rsidR="005F2700">
        <w:rPr>
          <w:rFonts w:ascii="Times New Roman" w:hAnsi="Times New Roman"/>
          <w:sz w:val="20"/>
          <w:lang w:val="en-GB"/>
        </w:rPr>
        <w:t xml:space="preserve"> may be per </w:t>
      </w:r>
      <w:r w:rsidR="00DE78C7">
        <w:rPr>
          <w:rFonts w:ascii="Times New Roman" w:hAnsi="Times New Roman"/>
          <w:sz w:val="20"/>
          <w:lang w:val="en-GB"/>
        </w:rPr>
        <w:t xml:space="preserve">gNB-DU and/or </w:t>
      </w:r>
      <w:r w:rsidR="005F2700">
        <w:rPr>
          <w:rFonts w:ascii="Times New Roman" w:hAnsi="Times New Roman"/>
          <w:sz w:val="20"/>
          <w:lang w:val="en-GB"/>
        </w:rPr>
        <w:t>cell.</w:t>
      </w:r>
    </w:p>
    <w:p w:rsidR="00E70BEA" w:rsidRDefault="00E70BEA" w:rsidP="00E70BEA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E70BEA" w:rsidRDefault="00E70BE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gNB-CU will typically use the above mentioned gNB-CU parameters for admission control</w:t>
      </w:r>
      <w:r w:rsidR="005F2700">
        <w:rPr>
          <w:rFonts w:ascii="Times New Roman" w:hAnsi="Times New Roman"/>
          <w:sz w:val="20"/>
          <w:lang w:val="en-GB"/>
        </w:rPr>
        <w:t xml:space="preserve">, while the gNB-DU will use the configured PRB information either for admission control or scheduling decision. It will be further discussed during the Rel-16 SON-MDT work item how the gNB-DU can report cell load, and in case the Composite Available Capacity is reported, the configured PRB information may constitute the maximum capacity for a given network slice or sharing operator. </w:t>
      </w:r>
      <w:r w:rsidR="00ED13FD">
        <w:rPr>
          <w:rFonts w:ascii="Times New Roman" w:hAnsi="Times New Roman"/>
          <w:sz w:val="20"/>
          <w:lang w:val="en-GB"/>
        </w:rPr>
        <w:t>We assume that reported cell load will be used by the gNB-CU (or gNB-CU-CP) for load balancing, and not for admission control.</w:t>
      </w:r>
    </w:p>
    <w:p w:rsidR="00E70BEA" w:rsidRDefault="00E70BE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5F2700" w:rsidRDefault="005F270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4A0296" w:rsidRPr="004A0296" w:rsidRDefault="004A0296" w:rsidP="004A0296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 w:rsidRPr="004A0296">
        <w:rPr>
          <w:rFonts w:ascii="Times New Roman" w:hAnsi="Times New Roman"/>
          <w:b/>
          <w:sz w:val="20"/>
          <w:u w:val="single"/>
          <w:lang w:val="en-GB"/>
        </w:rPr>
        <w:t xml:space="preserve">For </w:t>
      </w:r>
      <w:r>
        <w:rPr>
          <w:rFonts w:ascii="Times New Roman" w:hAnsi="Times New Roman"/>
          <w:b/>
          <w:sz w:val="20"/>
          <w:u w:val="single"/>
          <w:lang w:val="en-GB"/>
        </w:rPr>
        <w:t>3</w:t>
      </w:r>
      <w:r w:rsidRPr="004A0296">
        <w:rPr>
          <w:rFonts w:ascii="Times New Roman" w:hAnsi="Times New Roman"/>
          <w:b/>
          <w:sz w:val="20"/>
          <w:u w:val="single"/>
          <w:lang w:val="en-GB"/>
        </w:rPr>
        <w:t>-split scenario:</w:t>
      </w:r>
    </w:p>
    <w:p w:rsidR="005F2700" w:rsidRPr="008111C4" w:rsidRDefault="005F2700" w:rsidP="005F2700">
      <w:pPr>
        <w:numPr>
          <w:ilvl w:val="0"/>
          <w:numId w:val="5"/>
        </w:numPr>
      </w:pPr>
      <w:r>
        <w:lastRenderedPageBreak/>
        <w:t>(3-split): DRBs, RRC connected users belong to gNB-CU-CP, and PDCP resources belong to gNB-CU-UP (PDCP resources belonging to gNB-CU-CP not considered), PRBs belong to gNB-DU</w:t>
      </w:r>
    </w:p>
    <w:p w:rsidR="005F2700" w:rsidRDefault="005F270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4A0296" w:rsidRDefault="004A0296" w:rsidP="004A029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understand SA5’s proposal as follows:</w:t>
      </w:r>
    </w:p>
    <w:p w:rsidR="004A0296" w:rsidRDefault="004A0296" w:rsidP="004A029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4A0296" w:rsidRDefault="004A0296" w:rsidP="004A029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O&amp;M configures quotas in the gNB-CU-CP for:</w:t>
      </w:r>
    </w:p>
    <w:p w:rsidR="004A0296" w:rsidRDefault="004A0296" w:rsidP="004A0296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number of DRBs per network slice / per sharing operator. </w:t>
      </w:r>
      <w:r w:rsidR="00DE78C7">
        <w:rPr>
          <w:rFonts w:ascii="Times New Roman" w:hAnsi="Times New Roman"/>
          <w:sz w:val="20"/>
          <w:lang w:val="en-GB"/>
        </w:rPr>
        <w:t>G</w:t>
      </w:r>
      <w:r w:rsidR="006E438B">
        <w:rPr>
          <w:rFonts w:ascii="Times New Roman" w:hAnsi="Times New Roman"/>
          <w:sz w:val="20"/>
          <w:lang w:val="en-GB"/>
        </w:rPr>
        <w:t xml:space="preserve">ranularity </w:t>
      </w:r>
      <w:r>
        <w:rPr>
          <w:rFonts w:ascii="Times New Roman" w:hAnsi="Times New Roman"/>
          <w:sz w:val="20"/>
          <w:lang w:val="en-GB"/>
        </w:rPr>
        <w:t>may be per gNB-CU-CP and/or per gNB-CU-UP and/or per gNB-DU.</w:t>
      </w:r>
    </w:p>
    <w:p w:rsidR="00CE5564" w:rsidRDefault="004A0296" w:rsidP="00CE5564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number of RRC connected user (RRC active, RRC inactive) per network slice / per sharing operator. </w:t>
      </w:r>
      <w:r w:rsidR="00CE5564">
        <w:rPr>
          <w:rFonts w:ascii="Times New Roman" w:hAnsi="Times New Roman"/>
          <w:sz w:val="20"/>
          <w:lang w:val="en-GB"/>
        </w:rPr>
        <w:t>Granularity may be per gNB-CU-CP and/or per gNB-DU.</w:t>
      </w:r>
    </w:p>
    <w:p w:rsidR="00CE5564" w:rsidRDefault="00CE5564" w:rsidP="00CE556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E5564" w:rsidRDefault="00CE5564" w:rsidP="00CE556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CE5564">
        <w:rPr>
          <w:rFonts w:ascii="Times New Roman" w:hAnsi="Times New Roman"/>
          <w:sz w:val="20"/>
          <w:lang w:val="en-GB"/>
        </w:rPr>
        <w:t>O&amp;M configures quotas in the gNB-CU-</w:t>
      </w:r>
      <w:r>
        <w:rPr>
          <w:rFonts w:ascii="Times New Roman" w:hAnsi="Times New Roman"/>
          <w:sz w:val="20"/>
          <w:lang w:val="en-GB"/>
        </w:rPr>
        <w:t>UP</w:t>
      </w:r>
      <w:r w:rsidRPr="00CE5564">
        <w:rPr>
          <w:rFonts w:ascii="Times New Roman" w:hAnsi="Times New Roman"/>
          <w:sz w:val="20"/>
          <w:lang w:val="en-GB"/>
        </w:rPr>
        <w:t xml:space="preserve"> for:</w:t>
      </w:r>
    </w:p>
    <w:p w:rsidR="004A0296" w:rsidRDefault="004A0296" w:rsidP="004A0296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E70BEA">
        <w:rPr>
          <w:rFonts w:ascii="Times New Roman" w:hAnsi="Times New Roman"/>
          <w:sz w:val="20"/>
          <w:lang w:val="en-GB"/>
        </w:rPr>
        <w:t>PDCP resources</w:t>
      </w:r>
      <w:r>
        <w:rPr>
          <w:rFonts w:ascii="Times New Roman" w:hAnsi="Times New Roman"/>
          <w:sz w:val="20"/>
          <w:lang w:val="en-GB"/>
        </w:rPr>
        <w:t xml:space="preserve"> (e.g. consumed bandwidth / bit rate) per network slice / per sharing operator. </w:t>
      </w:r>
      <w:r w:rsidR="00CE5564">
        <w:rPr>
          <w:rFonts w:ascii="Times New Roman" w:hAnsi="Times New Roman"/>
          <w:sz w:val="20"/>
          <w:lang w:val="en-GB"/>
        </w:rPr>
        <w:t>Granularity may be per gNB-CU-UP.</w:t>
      </w:r>
    </w:p>
    <w:p w:rsidR="00CE5564" w:rsidRDefault="00CE5564" w:rsidP="00CE556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E5564" w:rsidRDefault="00CE5564" w:rsidP="00CE556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O&amp;M configures quotas in the gNB-DU for:</w:t>
      </w:r>
    </w:p>
    <w:p w:rsidR="00CE5564" w:rsidRDefault="00CE5564" w:rsidP="00CE5564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PRB consumption per network slice / per sharing operator. Granularity may be per gNB-DU and/or cell.</w:t>
      </w:r>
    </w:p>
    <w:p w:rsidR="00CE5564" w:rsidRDefault="00CE5564" w:rsidP="00F85102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5F2700" w:rsidRDefault="005F270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</w:t>
      </w:r>
      <w:r w:rsidR="00CE5564">
        <w:rPr>
          <w:rFonts w:ascii="Times New Roman" w:hAnsi="Times New Roman"/>
          <w:sz w:val="20"/>
          <w:lang w:val="en-GB"/>
        </w:rPr>
        <w:t xml:space="preserve">main </w:t>
      </w:r>
      <w:r>
        <w:rPr>
          <w:rFonts w:ascii="Times New Roman" w:hAnsi="Times New Roman"/>
          <w:sz w:val="20"/>
          <w:lang w:val="en-GB"/>
        </w:rPr>
        <w:t>difference from the 2-split scenario is that PDCP resources are configured in the gNB-CU-UP</w:t>
      </w:r>
      <w:r w:rsidR="00F97EE8">
        <w:rPr>
          <w:rFonts w:ascii="Times New Roman" w:hAnsi="Times New Roman"/>
          <w:sz w:val="20"/>
          <w:lang w:val="en-GB"/>
        </w:rPr>
        <w:t xml:space="preserve">, </w:t>
      </w:r>
      <w:r w:rsidR="00CE5564">
        <w:rPr>
          <w:rFonts w:ascii="Times New Roman" w:hAnsi="Times New Roman"/>
          <w:sz w:val="20"/>
          <w:lang w:val="en-GB"/>
        </w:rPr>
        <w:t>which will use this information for admission control</w:t>
      </w:r>
      <w:r w:rsidR="00F97EE8">
        <w:rPr>
          <w:rFonts w:ascii="Times New Roman" w:hAnsi="Times New Roman"/>
          <w:sz w:val="20"/>
          <w:lang w:val="en-GB"/>
        </w:rPr>
        <w:t>.</w:t>
      </w:r>
    </w:p>
    <w:p w:rsidR="00F97EE8" w:rsidRDefault="00F97EE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F97EE8" w:rsidRPr="005F2700" w:rsidRDefault="00F97EE8" w:rsidP="00F97EE8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5F2700">
        <w:rPr>
          <w:rFonts w:ascii="Times New Roman" w:hAnsi="Times New Roman"/>
          <w:b/>
          <w:sz w:val="20"/>
          <w:lang w:val="en-GB"/>
        </w:rPr>
        <w:t xml:space="preserve">Proposal </w:t>
      </w:r>
      <w:r w:rsidR="007D3DBD">
        <w:rPr>
          <w:rFonts w:ascii="Times New Roman" w:hAnsi="Times New Roman"/>
          <w:b/>
          <w:sz w:val="20"/>
          <w:lang w:val="en-GB"/>
        </w:rPr>
        <w:t>2</w:t>
      </w:r>
      <w:r w:rsidRPr="005F2700">
        <w:rPr>
          <w:rFonts w:ascii="Times New Roman" w:hAnsi="Times New Roman"/>
          <w:b/>
          <w:sz w:val="20"/>
          <w:lang w:val="en-GB"/>
        </w:rPr>
        <w:t>: Confirm SA5’s proposal</w:t>
      </w:r>
      <w:r w:rsidR="00CE5564">
        <w:rPr>
          <w:rFonts w:ascii="Times New Roman" w:hAnsi="Times New Roman"/>
          <w:b/>
          <w:sz w:val="20"/>
          <w:lang w:val="en-GB"/>
        </w:rPr>
        <w:t xml:space="preserve"> for </w:t>
      </w:r>
      <w:r w:rsidR="007D3DBD">
        <w:rPr>
          <w:rFonts w:ascii="Times New Roman" w:hAnsi="Times New Roman"/>
          <w:b/>
          <w:sz w:val="20"/>
          <w:lang w:val="en-GB"/>
        </w:rPr>
        <w:t xml:space="preserve">2- and </w:t>
      </w:r>
      <w:r w:rsidR="00CE5564">
        <w:rPr>
          <w:rFonts w:ascii="Times New Roman" w:hAnsi="Times New Roman"/>
          <w:b/>
          <w:sz w:val="20"/>
          <w:lang w:val="en-GB"/>
        </w:rPr>
        <w:t>3-split scenario</w:t>
      </w:r>
      <w:r w:rsidRPr="005F2700">
        <w:rPr>
          <w:rFonts w:ascii="Times New Roman" w:hAnsi="Times New Roman"/>
          <w:b/>
          <w:sz w:val="20"/>
          <w:lang w:val="en-GB"/>
        </w:rPr>
        <w:t xml:space="preserve"> based on the understanding above.</w:t>
      </w:r>
    </w:p>
    <w:p w:rsidR="00F97EE8" w:rsidRDefault="00F97EE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7D3DBD" w:rsidRDefault="007D3DB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Based on this, we propose to reply to SA5 (cc RAN2) and have submitted a draft reply LS to this meeting in [2].</w:t>
      </w:r>
    </w:p>
    <w:p w:rsidR="00355142" w:rsidRDefault="0035514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355142" w:rsidRPr="00C53A63" w:rsidRDefault="00355142" w:rsidP="00CD4C7B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C53A63">
        <w:rPr>
          <w:rFonts w:ascii="Times New Roman" w:hAnsi="Times New Roman"/>
          <w:b/>
          <w:sz w:val="20"/>
          <w:lang w:val="en-GB"/>
        </w:rPr>
        <w:t xml:space="preserve">Proposal 3: Send a reply LS to SA5 (cc RAN2) </w:t>
      </w:r>
      <w:r w:rsidR="00C53A63" w:rsidRPr="00C53A63">
        <w:rPr>
          <w:rFonts w:ascii="Times New Roman" w:hAnsi="Times New Roman"/>
          <w:b/>
          <w:sz w:val="20"/>
          <w:lang w:val="en-GB"/>
        </w:rPr>
        <w:t>as submitted in [2].</w:t>
      </w:r>
    </w:p>
    <w:p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:rsidR="00CD4C7B" w:rsidRDefault="00C53A63" w:rsidP="00CD4C7B">
      <w:r>
        <w:t>We have made the following proposals:</w:t>
      </w:r>
    </w:p>
    <w:p w:rsidR="00C53A63" w:rsidRPr="005F2700" w:rsidRDefault="00C53A63" w:rsidP="00C53A63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5F2700">
        <w:rPr>
          <w:rFonts w:ascii="Times New Roman" w:hAnsi="Times New Roman"/>
          <w:b/>
          <w:sz w:val="20"/>
          <w:lang w:val="en-GB"/>
        </w:rPr>
        <w:t>Proposal 1: Inform SA5 that in a non-split deployment scenario there is no gNB-CU, as per architecture description in TS 38.300.</w:t>
      </w:r>
    </w:p>
    <w:p w:rsidR="00C53A63" w:rsidRPr="005F2700" w:rsidRDefault="00C53A63" w:rsidP="00C53A63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5F2700">
        <w:rPr>
          <w:rFonts w:ascii="Times New Roman" w:hAnsi="Times New Roman"/>
          <w:b/>
          <w:sz w:val="20"/>
          <w:lang w:val="en-GB"/>
        </w:rPr>
        <w:t xml:space="preserve">Proposal </w:t>
      </w:r>
      <w:r>
        <w:rPr>
          <w:rFonts w:ascii="Times New Roman" w:hAnsi="Times New Roman"/>
          <w:b/>
          <w:sz w:val="20"/>
          <w:lang w:val="en-GB"/>
        </w:rPr>
        <w:t>2</w:t>
      </w:r>
      <w:r w:rsidRPr="005F2700">
        <w:rPr>
          <w:rFonts w:ascii="Times New Roman" w:hAnsi="Times New Roman"/>
          <w:b/>
          <w:sz w:val="20"/>
          <w:lang w:val="en-GB"/>
        </w:rPr>
        <w:t>: Confirm SA5’s proposal</w:t>
      </w:r>
      <w:r>
        <w:rPr>
          <w:rFonts w:ascii="Times New Roman" w:hAnsi="Times New Roman"/>
          <w:b/>
          <w:sz w:val="20"/>
          <w:lang w:val="en-GB"/>
        </w:rPr>
        <w:t xml:space="preserve"> for 2- and 3-split scenario</w:t>
      </w:r>
      <w:r w:rsidRPr="005F2700">
        <w:rPr>
          <w:rFonts w:ascii="Times New Roman" w:hAnsi="Times New Roman"/>
          <w:b/>
          <w:sz w:val="20"/>
          <w:lang w:val="en-GB"/>
        </w:rPr>
        <w:t xml:space="preserve"> based on the understanding above.</w:t>
      </w:r>
    </w:p>
    <w:p w:rsidR="00C53A63" w:rsidRPr="00C53A63" w:rsidRDefault="00C53A63" w:rsidP="00C53A63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C53A63">
        <w:rPr>
          <w:rFonts w:ascii="Times New Roman" w:hAnsi="Times New Roman"/>
          <w:b/>
          <w:sz w:val="20"/>
          <w:lang w:val="en-GB"/>
        </w:rPr>
        <w:t>Proposal 3: Send a reply LS to SA5 (cc RAN2) as submitted in [2].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CD4C7B" w:rsidRPr="006E13D1" w:rsidRDefault="00AF78D5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</w:t>
      </w:r>
      <w:r w:rsidR="000949AD">
        <w:t>1</w:t>
      </w:r>
      <w:r>
        <w:t>]</w:t>
      </w:r>
      <w:r>
        <w:tab/>
      </w:r>
      <w:r>
        <w:tab/>
      </w:r>
      <w:r w:rsidR="00E90ABE">
        <w:t>R3-1</w:t>
      </w:r>
      <w:r w:rsidR="00AD4BCF">
        <w:t>9</w:t>
      </w:r>
      <w:r w:rsidR="00F529F5">
        <w:t>3343</w:t>
      </w:r>
      <w:r w:rsidR="000949AD">
        <w:t>_S5-194458</w:t>
      </w:r>
      <w:r w:rsidR="00CD4C7B" w:rsidRPr="006E13D1">
        <w:t xml:space="preserve">, </w:t>
      </w:r>
      <w:r w:rsidR="000949AD" w:rsidRPr="000949AD">
        <w:t>LS on radio resource management policy</w:t>
      </w:r>
      <w:r w:rsidR="00CD4C7B" w:rsidRPr="006E13D1">
        <w:t xml:space="preserve">, </w:t>
      </w:r>
      <w:bookmarkEnd w:id="3"/>
      <w:r w:rsidR="000949AD">
        <w:t>SA5</w:t>
      </w:r>
    </w:p>
    <w:p w:rsidR="00CD4C7B" w:rsidRPr="006E13D1" w:rsidRDefault="007D3DBD" w:rsidP="00CD4C7B">
      <w:r>
        <w:t>[2]</w:t>
      </w:r>
      <w:r>
        <w:tab/>
      </w:r>
      <w:r>
        <w:tab/>
        <w:t>R3-19</w:t>
      </w:r>
      <w:r w:rsidR="00F529F5">
        <w:t>3798</w:t>
      </w:r>
      <w:r>
        <w:t xml:space="preserve">, [DRAFT] Reply </w:t>
      </w:r>
      <w:r w:rsidRPr="000949AD">
        <w:t>LS on radio resource management policy</w:t>
      </w:r>
      <w:r>
        <w:t xml:space="preserve"> (to SA5 cc RAN2), Nokia, Nokia Shanghai Bell</w:t>
      </w:r>
    </w:p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6F4" w:rsidRDefault="002A66F4">
      <w:r>
        <w:separator/>
      </w:r>
    </w:p>
  </w:endnote>
  <w:endnote w:type="continuationSeparator" w:id="0">
    <w:p w:rsidR="002A66F4" w:rsidRDefault="002A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6F4" w:rsidRDefault="002A66F4">
      <w:r>
        <w:separator/>
      </w:r>
    </w:p>
  </w:footnote>
  <w:footnote w:type="continuationSeparator" w:id="0">
    <w:p w:rsidR="002A66F4" w:rsidRDefault="002A6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5E143F8"/>
    <w:multiLevelType w:val="hybridMultilevel"/>
    <w:tmpl w:val="4030F0B6"/>
    <w:lvl w:ilvl="0" w:tplc="BD087A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949AD"/>
    <w:rsid w:val="000B7BCF"/>
    <w:rsid w:val="000C556D"/>
    <w:rsid w:val="000D376D"/>
    <w:rsid w:val="000D58AB"/>
    <w:rsid w:val="000F3625"/>
    <w:rsid w:val="001075B7"/>
    <w:rsid w:val="001370F2"/>
    <w:rsid w:val="001549DD"/>
    <w:rsid w:val="00194CD0"/>
    <w:rsid w:val="001A5A1F"/>
    <w:rsid w:val="001B08B3"/>
    <w:rsid w:val="001C4281"/>
    <w:rsid w:val="001D0D3F"/>
    <w:rsid w:val="001E4C31"/>
    <w:rsid w:val="001F168B"/>
    <w:rsid w:val="001F70B7"/>
    <w:rsid w:val="0022606D"/>
    <w:rsid w:val="002305DD"/>
    <w:rsid w:val="00243BC7"/>
    <w:rsid w:val="002623FC"/>
    <w:rsid w:val="002747EC"/>
    <w:rsid w:val="00276294"/>
    <w:rsid w:val="002855BF"/>
    <w:rsid w:val="002A66F4"/>
    <w:rsid w:val="002D0574"/>
    <w:rsid w:val="002E1692"/>
    <w:rsid w:val="002F0D22"/>
    <w:rsid w:val="003172DC"/>
    <w:rsid w:val="00326069"/>
    <w:rsid w:val="00330777"/>
    <w:rsid w:val="003454FC"/>
    <w:rsid w:val="0035462D"/>
    <w:rsid w:val="00355142"/>
    <w:rsid w:val="00355814"/>
    <w:rsid w:val="00363177"/>
    <w:rsid w:val="003B3FB3"/>
    <w:rsid w:val="003C296F"/>
    <w:rsid w:val="003C4E37"/>
    <w:rsid w:val="003E16BE"/>
    <w:rsid w:val="003E7223"/>
    <w:rsid w:val="00401855"/>
    <w:rsid w:val="00464695"/>
    <w:rsid w:val="004A0296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25C9C"/>
    <w:rsid w:val="00534DA0"/>
    <w:rsid w:val="00543E6C"/>
    <w:rsid w:val="00544635"/>
    <w:rsid w:val="00565087"/>
    <w:rsid w:val="0056573F"/>
    <w:rsid w:val="00571CE2"/>
    <w:rsid w:val="00592BAF"/>
    <w:rsid w:val="005A4971"/>
    <w:rsid w:val="005B1232"/>
    <w:rsid w:val="005B2EEF"/>
    <w:rsid w:val="005D4274"/>
    <w:rsid w:val="005F2700"/>
    <w:rsid w:val="00605E3E"/>
    <w:rsid w:val="00606DA9"/>
    <w:rsid w:val="00607EEE"/>
    <w:rsid w:val="00611566"/>
    <w:rsid w:val="00656E1E"/>
    <w:rsid w:val="006C54B5"/>
    <w:rsid w:val="006D1E24"/>
    <w:rsid w:val="006E438B"/>
    <w:rsid w:val="006F1954"/>
    <w:rsid w:val="00734A5B"/>
    <w:rsid w:val="00743525"/>
    <w:rsid w:val="00744E76"/>
    <w:rsid w:val="007476DB"/>
    <w:rsid w:val="00757D40"/>
    <w:rsid w:val="00774846"/>
    <w:rsid w:val="00781F0F"/>
    <w:rsid w:val="0078727C"/>
    <w:rsid w:val="007C095F"/>
    <w:rsid w:val="007D3DBD"/>
    <w:rsid w:val="008028A4"/>
    <w:rsid w:val="00806520"/>
    <w:rsid w:val="00840916"/>
    <w:rsid w:val="00853EDD"/>
    <w:rsid w:val="008604EE"/>
    <w:rsid w:val="008768CA"/>
    <w:rsid w:val="0087748F"/>
    <w:rsid w:val="00880559"/>
    <w:rsid w:val="0090271F"/>
    <w:rsid w:val="00903D8C"/>
    <w:rsid w:val="00942EC2"/>
    <w:rsid w:val="00954BCB"/>
    <w:rsid w:val="00961B32"/>
    <w:rsid w:val="00971683"/>
    <w:rsid w:val="00972FD7"/>
    <w:rsid w:val="00974BB0"/>
    <w:rsid w:val="009A3337"/>
    <w:rsid w:val="009A6E4F"/>
    <w:rsid w:val="009C4D5C"/>
    <w:rsid w:val="009D0A28"/>
    <w:rsid w:val="009F3B54"/>
    <w:rsid w:val="009F7E6E"/>
    <w:rsid w:val="00A07DE9"/>
    <w:rsid w:val="00A10F02"/>
    <w:rsid w:val="00A53724"/>
    <w:rsid w:val="00A63745"/>
    <w:rsid w:val="00A82346"/>
    <w:rsid w:val="00A8361A"/>
    <w:rsid w:val="00A9671C"/>
    <w:rsid w:val="00AA79AC"/>
    <w:rsid w:val="00AC21CD"/>
    <w:rsid w:val="00AD4BCF"/>
    <w:rsid w:val="00AF78D5"/>
    <w:rsid w:val="00B15449"/>
    <w:rsid w:val="00B43076"/>
    <w:rsid w:val="00B9781E"/>
    <w:rsid w:val="00BF79F1"/>
    <w:rsid w:val="00C03035"/>
    <w:rsid w:val="00C33079"/>
    <w:rsid w:val="00C43B31"/>
    <w:rsid w:val="00C53A63"/>
    <w:rsid w:val="00CA3D0C"/>
    <w:rsid w:val="00CB6887"/>
    <w:rsid w:val="00CD4C7B"/>
    <w:rsid w:val="00CE5564"/>
    <w:rsid w:val="00D22038"/>
    <w:rsid w:val="00D43781"/>
    <w:rsid w:val="00D738D6"/>
    <w:rsid w:val="00D80795"/>
    <w:rsid w:val="00D87E00"/>
    <w:rsid w:val="00D9134D"/>
    <w:rsid w:val="00D97CD9"/>
    <w:rsid w:val="00DA7A03"/>
    <w:rsid w:val="00DB1818"/>
    <w:rsid w:val="00DC309B"/>
    <w:rsid w:val="00DC4DA2"/>
    <w:rsid w:val="00DE1406"/>
    <w:rsid w:val="00DE78C7"/>
    <w:rsid w:val="00E07838"/>
    <w:rsid w:val="00E340BC"/>
    <w:rsid w:val="00E62835"/>
    <w:rsid w:val="00E70BEA"/>
    <w:rsid w:val="00E77645"/>
    <w:rsid w:val="00E852FF"/>
    <w:rsid w:val="00E90ABE"/>
    <w:rsid w:val="00EA22F8"/>
    <w:rsid w:val="00EC4A25"/>
    <w:rsid w:val="00ED13FD"/>
    <w:rsid w:val="00EE0A1E"/>
    <w:rsid w:val="00F025A2"/>
    <w:rsid w:val="00F2026E"/>
    <w:rsid w:val="00F2210A"/>
    <w:rsid w:val="00F37743"/>
    <w:rsid w:val="00F529F5"/>
    <w:rsid w:val="00F54A3D"/>
    <w:rsid w:val="00F653B8"/>
    <w:rsid w:val="00F76F8F"/>
    <w:rsid w:val="00F85102"/>
    <w:rsid w:val="00F97EE8"/>
    <w:rsid w:val="00FA1266"/>
    <w:rsid w:val="00FB2BEA"/>
    <w:rsid w:val="00FC119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F1E6B0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6F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1954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2269</TotalTime>
  <Pages>2</Pages>
  <Words>661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15</cp:revision>
  <dcterms:created xsi:type="dcterms:W3CDTF">2019-06-29T13:33:00Z</dcterms:created>
  <dcterms:modified xsi:type="dcterms:W3CDTF">2019-08-16T12:39:00Z</dcterms:modified>
</cp:coreProperties>
</file>